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Times New Roman Bold" w:cs="Times New Roman Bold" w:hAnsi="Times New Roman Bold" w:eastAsia="Times New Roman Bold"/>
          <w:smallCaps w:val="1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ELULOOKIRJELDUS</w:t>
      </w:r>
      <w:r>
        <w:rPr>
          <w:rFonts w:ascii="Times New Roman Bold"/>
          <w:smallCaps w:val="1"/>
          <w:sz w:val="20"/>
          <w:szCs w:val="20"/>
          <w:rtl w:val="0"/>
        </w:rPr>
        <w:t xml:space="preserve"> (CV)</w:t>
      </w:r>
    </w:p>
    <w:p>
      <w:pPr>
        <w:pStyle w:val="Body"/>
        <w:rPr>
          <w:rFonts w:ascii="Times New Roman Bold" w:cs="Times New Roman Bold" w:hAnsi="Times New Roman Bold" w:eastAsia="Times New Roman Bold"/>
          <w:smallCaps w:val="1"/>
          <w:sz w:val="20"/>
          <w:szCs w:val="2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mallCaps w:val="1"/>
          <w:sz w:val="20"/>
          <w:szCs w:val="20"/>
        </w:rPr>
      </w:pPr>
      <w:r>
        <w:rPr>
          <w:rFonts w:ascii="Times New Roman Bold"/>
          <w:smallCaps w:val="1"/>
          <w:sz w:val="20"/>
          <w:szCs w:val="20"/>
          <w:rtl w:val="0"/>
        </w:rPr>
        <w:t>A. ISIKUANDMED</w:t>
      </w:r>
    </w:p>
    <w:p>
      <w:pPr>
        <w:pStyle w:val="Body"/>
        <w:rPr>
          <w:rFonts w:ascii="Times New Roman Bold" w:cs="Times New Roman Bold" w:hAnsi="Times New Roman Bold" w:eastAsia="Times New Roman Bold"/>
          <w:smallCaps w:val="1"/>
          <w:sz w:val="20"/>
          <w:szCs w:val="20"/>
        </w:rPr>
      </w:pPr>
    </w:p>
    <w:tbl>
      <w:tblPr>
        <w:tblW w:w="9216" w:type="dxa"/>
        <w:jc w:val="left"/>
        <w:tblInd w:w="11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08"/>
        <w:gridCol w:w="5708"/>
      </w:tblGrid>
      <w:tr>
        <w:tblPrEx>
          <w:shd w:val="clear" w:color="auto" w:fill="auto"/>
        </w:tblPrEx>
        <w:trPr>
          <w:trHeight w:val="230" w:hRule="atLeast"/>
        </w:trPr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 Bold"/>
                <w:sz w:val="20"/>
                <w:szCs w:val="20"/>
                <w:rtl w:val="0"/>
                <w:lang w:val="en-US"/>
              </w:rPr>
              <w:t>Nimi</w:t>
            </w:r>
          </w:p>
        </w:tc>
        <w:tc>
          <w:tcPr>
            <w:tcW w:type="dxa" w:w="5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 Bold"/>
                <w:b w:val="0"/>
                <w:bCs w:val="0"/>
                <w:sz w:val="20"/>
                <w:szCs w:val="20"/>
                <w:rtl w:val="0"/>
                <w:lang w:val="en-US"/>
              </w:rPr>
              <w:t>Isikukood</w:t>
            </w:r>
          </w:p>
        </w:tc>
        <w:tc>
          <w:tcPr>
            <w:tcW w:type="dxa" w:w="5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 Bold"/>
                <w:b w:val="0"/>
                <w:bCs w:val="0"/>
                <w:sz w:val="20"/>
                <w:szCs w:val="20"/>
                <w:rtl w:val="0"/>
                <w:lang w:val="en-US"/>
              </w:rPr>
              <w:t>Aadress</w:t>
            </w:r>
          </w:p>
        </w:tc>
        <w:tc>
          <w:tcPr>
            <w:tcW w:type="dxa" w:w="5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 Bold"/>
                <w:b w:val="0"/>
                <w:bCs w:val="0"/>
                <w:sz w:val="20"/>
                <w:szCs w:val="20"/>
                <w:rtl w:val="0"/>
                <w:lang w:val="en-US"/>
              </w:rPr>
              <w:t>Kontaktandmed (tel, e-mail)</w:t>
            </w:r>
          </w:p>
        </w:tc>
        <w:tc>
          <w:tcPr>
            <w:tcW w:type="dxa" w:w="5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/>
                <w:b w:val="1"/>
                <w:bCs w:val="1"/>
                <w:sz w:val="20"/>
                <w:szCs w:val="20"/>
                <w:rtl w:val="0"/>
              </w:rPr>
              <w:t>Kodakondsus</w:t>
            </w:r>
          </w:p>
        </w:tc>
        <w:tc>
          <w:tcPr>
            <w:tcW w:type="dxa" w:w="5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ind w:left="2" w:hanging="2"/>
        <w:rPr>
          <w:rFonts w:ascii="Times New Roman Bold" w:cs="Times New Roman Bold" w:hAnsi="Times New Roman Bold" w:eastAsia="Times New Roman Bold"/>
          <w:smallCaps w:val="1"/>
          <w:sz w:val="20"/>
          <w:szCs w:val="2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mallCaps w:val="1"/>
          <w:sz w:val="20"/>
          <w:szCs w:val="2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mallCaps w:val="1"/>
          <w:sz w:val="20"/>
          <w:szCs w:val="20"/>
          <w:rtl w:val="0"/>
        </w:rPr>
        <w:t>B. HARIDUS</w:t>
      </w: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</w:p>
    <w:tbl>
      <w:tblPr>
        <w:tblW w:w="988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022"/>
        <w:gridCol w:w="4860"/>
      </w:tblGrid>
      <w:tr>
        <w:tblPrEx>
          <w:shd w:val="clear" w:color="auto" w:fill="auto"/>
        </w:tblPrEx>
        <w:trPr>
          <w:trHeight w:val="270" w:hRule="atLeast"/>
        </w:trPr>
        <w:tc>
          <w:tcPr>
            <w:tcW w:type="dxa" w:w="5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  <w:tabs>
                <w:tab w:val="left" w:pos="284"/>
                <w:tab w:val="clear" w:pos="4819"/>
                <w:tab w:val="clear" w:pos="9071"/>
              </w:tabs>
              <w:spacing w:before="60" w:after="60"/>
              <w:jc w:val="center"/>
            </w:pP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</w:rPr>
              <w:t>Haridusasutus [</w:t>
            </w:r>
            <w:r>
              <w:rPr>
                <w:rFonts w:hAnsi="Times Roman" w:hint="default"/>
                <w:b w:val="1"/>
                <w:bCs w:val="1"/>
                <w:sz w:val="20"/>
                <w:szCs w:val="20"/>
                <w:rtl w:val="0"/>
              </w:rPr>
              <w:t>õ</w:t>
            </w: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</w:rPr>
              <w:t>ppimse ajavahemik]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60" w:after="60"/>
              <w:jc w:val="center"/>
            </w:pP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  <w:lang w:val="en-US"/>
              </w:rPr>
              <w:t>Omandatud haridus (kraad, kutse,</w:t>
            </w:r>
            <w:r>
              <w:rPr>
                <w:rFonts w:hAnsi="Times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…</w:t>
            </w: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  <w:lang w:val="en-US"/>
              </w:rPr>
              <w:t>.)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type="dxa" w:w="5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type="dxa" w:w="5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C. T</w:t>
      </w:r>
      <w:r>
        <w:rPr>
          <w:rFonts w:hAnsi="Times New Roman Bold" w:hint="default"/>
          <w:sz w:val="20"/>
          <w:szCs w:val="20"/>
          <w:rtl w:val="0"/>
        </w:rPr>
        <w:t>ÖÖ</w:t>
      </w:r>
      <w:r>
        <w:rPr>
          <w:rFonts w:ascii="Times New Roman Bold"/>
          <w:sz w:val="20"/>
          <w:szCs w:val="20"/>
          <w:rtl w:val="0"/>
        </w:rPr>
        <w:t>K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IK</w:t>
      </w: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</w:p>
    <w:tbl>
      <w:tblPr>
        <w:tblW w:w="889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55"/>
        <w:gridCol w:w="1998"/>
        <w:gridCol w:w="990"/>
        <w:gridCol w:w="4750"/>
      </w:tblGrid>
      <w:tr>
        <w:tblPrEx>
          <w:shd w:val="clear" w:color="auto" w:fill="bdc0bf"/>
        </w:tblPrEx>
        <w:trPr>
          <w:trHeight w:val="1782" w:hRule="atLeast"/>
          <w:tblHeader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60" w:after="60"/>
              <w:jc w:val="center"/>
              <w:rPr>
                <w:rFonts w:ascii="Times Roman" w:cs="Times Roman" w:hAnsi="Times Roman" w:eastAsia="Times Roman"/>
                <w:b w:val="1"/>
                <w:bCs w:val="1"/>
                <w:sz w:val="20"/>
                <w:szCs w:val="20"/>
                <w:lang w:val="en-US"/>
              </w:rPr>
            </w:pP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  <w:lang w:val="en-US"/>
              </w:rPr>
              <w:t>Perio</w:t>
            </w: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  <w:lang w:val="en-US"/>
              </w:rPr>
              <w:t>o</w:t>
            </w: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  <w:lang w:val="en-US"/>
              </w:rPr>
              <w:t>d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60" w:after="60"/>
              <w:jc w:val="center"/>
            </w:pPr>
            <w:r>
              <w:rPr>
                <w:rFonts w:ascii="Times Roman"/>
                <w:i w:val="1"/>
                <w:iCs w:val="1"/>
                <w:sz w:val="20"/>
                <w:szCs w:val="20"/>
                <w:rtl w:val="0"/>
                <w:lang w:val="en-US"/>
              </w:rPr>
              <w:t>Alusta viimasest</w:t>
            </w:r>
            <w:r>
              <w:rPr>
                <w:rFonts w:ascii="Times Roman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 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Roman" w:cs="Times Roman" w:hAnsi="Times Roman" w:eastAsia="Times Roman"/>
                <w:b w:val="1"/>
                <w:bCs w:val="1"/>
                <w:sz w:val="20"/>
                <w:szCs w:val="20"/>
                <w:lang w:val="en-US"/>
              </w:rPr>
            </w:pP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  <w:lang w:val="en-US"/>
              </w:rPr>
              <w:t>Asutus ja</w:t>
            </w:r>
          </w:p>
          <w:p>
            <w:pPr>
              <w:pStyle w:val="Body"/>
            </w:pP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  <w:lang w:val="en-US"/>
              </w:rPr>
              <w:t>t</w:t>
            </w:r>
            <w:r>
              <w:rPr>
                <w:rFonts w:hAnsi="Times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öö</w:t>
            </w: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  <w:lang w:val="en-US"/>
              </w:rPr>
              <w:t>(koha) nimetus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before="60" w:after="60"/>
              <w:jc w:val="center"/>
              <w:rPr>
                <w:rFonts w:ascii="Times Roman" w:cs="Times Roman" w:hAnsi="Times Roman" w:eastAsia="Times Roman"/>
                <w:b w:val="1"/>
                <w:bCs w:val="1"/>
                <w:sz w:val="20"/>
                <w:szCs w:val="20"/>
                <w:lang w:val="en-US"/>
              </w:rPr>
            </w:pPr>
            <w:r>
              <w:rPr>
                <w:rFonts w:ascii="Times Roman"/>
                <w:b w:val="1"/>
                <w:bCs w:val="1"/>
                <w:sz w:val="20"/>
                <w:szCs w:val="20"/>
                <w:rtl w:val="0"/>
                <w:lang w:val="en-US"/>
              </w:rPr>
              <w:t>Koormus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before="60" w:after="60"/>
              <w:jc w:val="center"/>
            </w:pPr>
            <w:r>
              <w:rPr>
                <w:rFonts w:ascii="Times Roman"/>
                <w:i w:val="1"/>
                <w:iCs w:val="1"/>
                <w:sz w:val="20"/>
                <w:szCs w:val="20"/>
                <w:rtl w:val="0"/>
                <w:lang w:val="en-US"/>
              </w:rPr>
              <w:t>(0-1)</w:t>
            </w:r>
          </w:p>
        </w:tc>
        <w:tc>
          <w:tcPr>
            <w:tcW w:type="dxa" w:w="4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 w:after="60"/>
              <w:jc w:val="center"/>
              <w:rPr>
                <w:rFonts w:ascii="Times New Roman Bold" w:cs="Times New Roman Bold" w:hAnsi="Times New Roman Bold" w:eastAsia="Times New Roman Bold"/>
                <w:sz w:val="20"/>
                <w:szCs w:val="20"/>
                <w:lang w:val="en-US"/>
              </w:rPr>
            </w:pPr>
            <w:r>
              <w:rPr>
                <w:rFonts w:ascii="Times New Roman Bold"/>
                <w:sz w:val="20"/>
                <w:szCs w:val="20"/>
                <w:rtl w:val="0"/>
                <w:lang w:val="en-US"/>
              </w:rPr>
              <w:t>Teie t</w:t>
            </w:r>
            <w:r>
              <w:rPr>
                <w:rFonts w:hAnsi="Times New Roman Bold" w:hint="default"/>
                <w:sz w:val="20"/>
                <w:szCs w:val="20"/>
                <w:rtl w:val="0"/>
                <w:lang w:val="en-US"/>
              </w:rPr>
              <w:t>ööü</w:t>
            </w:r>
            <w:r>
              <w:rPr>
                <w:rFonts w:ascii="Times New Roman Bold"/>
                <w:sz w:val="20"/>
                <w:szCs w:val="20"/>
                <w:rtl w:val="0"/>
                <w:lang w:val="en-US"/>
              </w:rPr>
              <w:t>lesanded, mis n</w:t>
            </w:r>
            <w:r>
              <w:rPr>
                <w:rFonts w:hAnsi="Times New Roman Bold" w:hint="default"/>
                <w:sz w:val="20"/>
                <w:szCs w:val="20"/>
                <w:rtl w:val="0"/>
                <w:lang w:val="en-US"/>
              </w:rPr>
              <w:t>ä</w:t>
            </w:r>
            <w:r>
              <w:rPr>
                <w:rFonts w:ascii="Times New Roman Bold"/>
                <w:sz w:val="20"/>
                <w:szCs w:val="20"/>
                <w:rtl w:val="0"/>
                <w:lang w:val="en-US"/>
              </w:rPr>
              <w:t>itavad Teie tegevust l</w:t>
            </w:r>
            <w:r>
              <w:rPr>
                <w:rFonts w:hAnsi="Times New Roman Bold" w:hint="default"/>
                <w:sz w:val="20"/>
                <w:szCs w:val="20"/>
                <w:rtl w:val="0"/>
                <w:lang w:val="en-US"/>
              </w:rPr>
              <w:t>ü</w:t>
            </w:r>
            <w:r>
              <w:rPr>
                <w:rFonts w:ascii="Times New Roman Bold"/>
                <w:sz w:val="20"/>
                <w:szCs w:val="20"/>
                <w:rtl w:val="0"/>
                <w:lang w:val="en-US"/>
              </w:rPr>
              <w:t>mfiterapeudile oluliste kompetentside* l</w:t>
            </w:r>
            <w:r>
              <w:rPr>
                <w:rFonts w:hAnsi="Times New Roman Bold" w:hint="default"/>
                <w:sz w:val="20"/>
                <w:szCs w:val="20"/>
                <w:rtl w:val="0"/>
                <w:lang w:val="en-US"/>
              </w:rPr>
              <w:t>õ</w:t>
            </w:r>
            <w:r>
              <w:rPr>
                <w:rFonts w:ascii="Times New Roman Bold"/>
                <w:sz w:val="20"/>
                <w:szCs w:val="20"/>
                <w:rtl w:val="0"/>
                <w:lang w:val="en-US"/>
              </w:rPr>
              <w:t>ikes.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 w:after="60"/>
              <w:rPr>
                <w:rFonts w:ascii="Times New Roman Bold" w:cs="Times New Roman Bold" w:hAnsi="Times New Roman Bold" w:eastAsia="Times New Roman Bold"/>
                <w:i w:val="1"/>
                <w:iCs w:val="1"/>
                <w:sz w:val="20"/>
                <w:szCs w:val="20"/>
                <w:lang w:val="en-US"/>
              </w:rPr>
            </w:pPr>
            <w:r>
              <w:rPr>
                <w:rFonts w:ascii="Times New Roman Bold"/>
                <w:i w:val="1"/>
                <w:iCs w:val="1"/>
                <w:sz w:val="20"/>
                <w:szCs w:val="20"/>
                <w:rtl w:val="0"/>
                <w:lang w:val="en-US"/>
              </w:rPr>
              <w:t>N</w:t>
            </w:r>
            <w:r>
              <w:rPr>
                <w:rFonts w:hAnsi="Times New Roman Bold" w:hint="default"/>
                <w:i w:val="1"/>
                <w:iCs w:val="1"/>
                <w:sz w:val="20"/>
                <w:szCs w:val="20"/>
                <w:rtl w:val="0"/>
                <w:lang w:val="en-US"/>
              </w:rPr>
              <w:t>Ä</w:t>
            </w:r>
            <w:r>
              <w:rPr>
                <w:rFonts w:ascii="Times New Roman Bold"/>
                <w:i w:val="1"/>
                <w:iCs w:val="1"/>
                <w:sz w:val="20"/>
                <w:szCs w:val="20"/>
                <w:rtl w:val="0"/>
                <w:lang w:val="en-US"/>
              </w:rPr>
              <w:t>IDE: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 w:after="60"/>
              <w:rPr>
                <w:rFonts w:ascii="Times New Roman Bold" w:cs="Times New Roman Bold" w:hAnsi="Times New Roman Bold" w:eastAsia="Times New Roman Bold"/>
                <w:i w:val="1"/>
                <w:iCs w:val="1"/>
                <w:sz w:val="20"/>
                <w:szCs w:val="20"/>
                <w:lang w:val="en-US"/>
              </w:rPr>
            </w:pPr>
            <w:r>
              <w:rPr>
                <w:rFonts w:ascii="Times New Roman Bold"/>
                <w:i w:val="1"/>
                <w:iCs w:val="1"/>
                <w:sz w:val="20"/>
                <w:szCs w:val="20"/>
                <w:rtl w:val="0"/>
                <w:lang w:val="en-US"/>
              </w:rPr>
              <w:t>B.2.1 - teie asjakohased tegevused sellel perioodil selles ametis.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 w:after="60"/>
              <w:rPr>
                <w:rFonts w:ascii="Times New Roman Bold" w:cs="Times New Roman Bold" w:hAnsi="Times New Roman Bold" w:eastAsia="Times New Roman Bold"/>
                <w:i w:val="1"/>
                <w:iCs w:val="1"/>
                <w:sz w:val="20"/>
                <w:szCs w:val="20"/>
                <w:lang w:val="en-US"/>
              </w:rPr>
            </w:pPr>
            <w:r>
              <w:rPr>
                <w:rFonts w:ascii="Times New Roman Bold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B.2.2 - teie asjakohased tegevused 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 w:after="60"/>
            </w:pPr>
            <w:r>
              <w:rPr>
                <w:rFonts w:ascii="Times New Roman Bold"/>
                <w:i w:val="1"/>
                <w:iCs w:val="1"/>
                <w:sz w:val="20"/>
                <w:szCs w:val="20"/>
                <w:rtl w:val="0"/>
                <w:lang w:val="en-US"/>
              </w:rPr>
              <w:t>jne.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"/>
        <w:numPr>
          <w:ilvl w:val="0"/>
          <w:numId w:val="3"/>
        </w:numPr>
        <w:ind w:left="166" w:hanging="166"/>
        <w:rPr>
          <w:rFonts w:ascii="Times New Roman Bold" w:cs="Times New Roman Bold" w:hAnsi="Times New Roman Bold" w:eastAsia="Times New Roman Bold"/>
          <w:position w:val="-2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L</w:t>
      </w:r>
      <w:r>
        <w:rPr>
          <w:rFonts w:hAnsi="Times New Roman Bold" w:hint="default"/>
          <w:sz w:val="20"/>
          <w:szCs w:val="20"/>
          <w:rtl w:val="0"/>
        </w:rPr>
        <w:t>ü</w:t>
      </w:r>
      <w:r>
        <w:rPr>
          <w:rFonts w:ascii="Times New Roman Bold"/>
          <w:sz w:val="20"/>
          <w:szCs w:val="20"/>
          <w:rtl w:val="0"/>
        </w:rPr>
        <w:t>mfiterapeudi kohustuslikud kompetentsid leiad kutsestandardist</w:t>
      </w:r>
    </w:p>
    <w:p>
      <w:pPr>
        <w:pStyle w:val="Body"/>
        <w:ind w:left="2" w:hanging="2"/>
        <w:rPr>
          <w:rFonts w:ascii="Times New Roman Bold" w:cs="Times New Roman Bold" w:hAnsi="Times New Roman Bold" w:eastAsia="Times New Roman Bold"/>
          <w:sz w:val="20"/>
          <w:szCs w:val="20"/>
        </w:rPr>
      </w:pPr>
      <w:hyperlink r:id="rId4" w:history="1">
        <w:r>
          <w:rPr>
            <w:rStyle w:val="Hyperlink.0"/>
            <w:rFonts w:ascii="Times New Roman Bold"/>
            <w:sz w:val="20"/>
            <w:szCs w:val="20"/>
            <w:rtl w:val="0"/>
            <w:lang w:val="en-US"/>
          </w:rPr>
          <w:t>http://www.kutsekoda.ee/et/kutseregister/kutsestandardid/10517096/pdf/lumfiterapeut-tase-6.5.et.pdf</w:t>
        </w:r>
      </w:hyperlink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D. T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 xml:space="preserve">IENDKOOLITUS </w:t>
      </w:r>
      <w:r>
        <w:rPr>
          <w:rFonts w:ascii="Times New Roman Bold"/>
          <w:sz w:val="20"/>
          <w:szCs w:val="20"/>
          <w:rtl w:val="0"/>
        </w:rPr>
        <w:t>(mistahes asjakohane t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iend</w:t>
      </w:r>
      <w:r>
        <w:rPr>
          <w:rFonts w:hAnsi="Times New Roman Bold" w:hint="default"/>
          <w:sz w:val="20"/>
          <w:szCs w:val="20"/>
          <w:rtl w:val="0"/>
        </w:rPr>
        <w:t>õ</w:t>
      </w:r>
      <w:r>
        <w:rPr>
          <w:rFonts w:ascii="Times New Roman Bold"/>
          <w:sz w:val="20"/>
          <w:szCs w:val="20"/>
          <w:rtl w:val="0"/>
        </w:rPr>
        <w:t>pe, sh konverentsid)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tbl>
      <w:tblPr>
        <w:tblW w:w="894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05"/>
        <w:gridCol w:w="3353"/>
        <w:gridCol w:w="1457"/>
        <w:gridCol w:w="1329"/>
      </w:tblGrid>
      <w:tr>
        <w:tblPrEx>
          <w:shd w:val="clear" w:color="auto" w:fill="auto"/>
        </w:tblPrEx>
        <w:trPr>
          <w:trHeight w:val="437" w:hRule="atLeast"/>
        </w:trPr>
        <w:tc>
          <w:tcPr>
            <w:tcW w:type="dxa" w:w="2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/>
                <w:b w:val="1"/>
                <w:bCs w:val="1"/>
                <w:rtl w:val="0"/>
              </w:rPr>
              <w:t>Koolituse nimetus</w:t>
            </w:r>
          </w:p>
        </w:tc>
        <w:tc>
          <w:tcPr>
            <w:tcW w:type="dxa" w:w="33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/>
                <w:b w:val="1"/>
                <w:bCs w:val="1"/>
                <w:rtl w:val="0"/>
              </w:rPr>
              <w:t>Toimumise koht ja korraldaja</w:t>
            </w:r>
          </w:p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/>
                <w:b w:val="1"/>
                <w:bCs w:val="1"/>
                <w:rtl w:val="0"/>
              </w:rPr>
              <w:t>Toimumise aeg ja maht</w:t>
            </w:r>
          </w:p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/>
                <w:b w:val="1"/>
                <w:bCs w:val="1"/>
                <w:rtl w:val="0"/>
              </w:rPr>
              <w:t>Maht EAP</w:t>
            </w:r>
            <w:r>
              <w:rPr>
                <w:rFonts w:hAnsi="Times New Roman" w:hint="default"/>
                <w:b w:val="1"/>
                <w:bCs w:val="1"/>
                <w:rtl w:val="0"/>
              </w:rPr>
              <w:t>’</w:t>
            </w:r>
            <w:r>
              <w:rPr>
                <w:rFonts w:ascii="Times New Roman"/>
                <w:b w:val="1"/>
                <w:bCs w:val="1"/>
                <w:rtl w:val="0"/>
              </w:rPr>
              <w:t>des*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* </w:t>
      </w:r>
      <w:r>
        <w:rPr>
          <w:rFonts w:ascii="Times New Roman Bold"/>
          <w:sz w:val="20"/>
          <w:szCs w:val="20"/>
          <w:rtl w:val="0"/>
        </w:rPr>
        <w:t>Arvutada vastavalt seostele - 1 EAP = 26 tundi, 1 AP = 40 tundi, 1 p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ev = 8 tundi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E. KEELTEOSKUS</w:t>
      </w:r>
    </w:p>
    <w:tbl>
      <w:tblPr>
        <w:tblW w:w="90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21"/>
        <w:gridCol w:w="6799"/>
      </w:tblGrid>
      <w:tr>
        <w:tblPrEx>
          <w:shd w:val="clear" w:color="auto" w:fill="auto"/>
        </w:tblPrEx>
        <w:trPr>
          <w:trHeight w:val="942" w:hRule="atLeast"/>
        </w:trPr>
        <w:tc>
          <w:tcPr>
            <w:tcW w:type="dxa" w:w="2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60" w:after="60"/>
              <w:jc w:val="center"/>
            </w:pPr>
            <w:r>
              <w:rPr>
                <w:rFonts w:ascii="Times New Roman"/>
                <w:b w:val="1"/>
                <w:bCs w:val="1"/>
                <w:sz w:val="20"/>
                <w:szCs w:val="20"/>
                <w:rtl w:val="0"/>
              </w:rPr>
              <w:t>Keel</w:t>
            </w:r>
          </w:p>
        </w:tc>
        <w:tc>
          <w:tcPr>
            <w:tcW w:type="dxa" w:w="6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60" w:after="60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Tase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60" w:after="60"/>
            </w:pPr>
            <w:r>
              <w:rPr>
                <w:sz w:val="20"/>
                <w:szCs w:val="20"/>
                <w:rtl w:val="0"/>
              </w:rPr>
              <w:t xml:space="preserve">(vt. </w:t>
            </w:r>
            <w:hyperlink r:id="rId5" w:history="1">
              <w:r>
                <w:rPr>
                  <w:rStyle w:val="Hyperlink.0"/>
                  <w:sz w:val="20"/>
                  <w:szCs w:val="20"/>
                  <w:rtl w:val="0"/>
                  <w:lang w:val="en-US"/>
                </w:rPr>
                <w:t>http://www.kutsekoda.ee/et/kutseregister/kutsestandardid/10517096/lisad/10517100/lisa-1-keelte-oskustasemete-kirjeldusedpdf</w:t>
              </w:r>
            </w:hyperlink>
            <w:r>
              <w:rPr>
                <w:sz w:val="20"/>
                <w:szCs w:val="20"/>
                <w:rtl w:val="0"/>
              </w:rPr>
              <w:t xml:space="preserve"> ja m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ä</w:t>
            </w:r>
            <w:r>
              <w:rPr>
                <w:sz w:val="20"/>
                <w:szCs w:val="20"/>
                <w:rtl w:val="0"/>
              </w:rPr>
              <w:t>rgi t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ä</w:t>
            </w:r>
            <w:r>
              <w:rPr>
                <w:sz w:val="20"/>
                <w:szCs w:val="20"/>
                <w:rtl w:val="0"/>
              </w:rPr>
              <w:t>he- ja numbrikombinatsiooniga oma oskuste tase)</w:t>
            </w:r>
          </w:p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2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2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F. ARVUTIOSKUS</w:t>
      </w:r>
    </w:p>
    <w:tbl>
      <w:tblPr>
        <w:tblW w:w="90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267"/>
        <w:gridCol w:w="2753"/>
      </w:tblGrid>
      <w:tr>
        <w:tblPrEx>
          <w:shd w:val="clear" w:color="auto" w:fill="auto"/>
        </w:tblPrEx>
        <w:trPr>
          <w:trHeight w:val="222" w:hRule="atLeast"/>
        </w:trPr>
        <w:tc>
          <w:tcPr>
            <w:tcW w:type="dxa" w:w="6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60" w:after="60"/>
            </w:pPr>
            <w:r>
              <w:rPr>
                <w:rFonts w:ascii="Times New Roman"/>
                <w:b w:val="1"/>
                <w:bCs w:val="1"/>
                <w:sz w:val="20"/>
                <w:szCs w:val="20"/>
                <w:rtl w:val="0"/>
              </w:rPr>
              <w:t>Programm/arvutioskus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60" w:after="60"/>
              <w:jc w:val="center"/>
            </w:pPr>
            <w:r>
              <w:rPr>
                <w:rFonts w:ascii="Times New Roman"/>
                <w:b w:val="1"/>
                <w:bCs w:val="1"/>
                <w:sz w:val="20"/>
                <w:szCs w:val="20"/>
                <w:rtl w:val="0"/>
              </w:rPr>
              <w:t>Tase (alg,-kesk-, k</w:t>
            </w:r>
            <w:r>
              <w:rPr>
                <w:rFonts w:hAnsi="Times New Roman" w:hint="default"/>
                <w:b w:val="1"/>
                <w:bCs w:val="1"/>
                <w:sz w:val="20"/>
                <w:szCs w:val="20"/>
                <w:rtl w:val="0"/>
              </w:rPr>
              <w:t>õ</w:t>
            </w:r>
            <w:r>
              <w:rPr>
                <w:rFonts w:ascii="Times New Roman"/>
                <w:b w:val="1"/>
                <w:bCs w:val="1"/>
                <w:sz w:val="20"/>
                <w:szCs w:val="20"/>
                <w:rtl w:val="0"/>
              </w:rPr>
              <w:t>rgtase)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6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right" w:pos="1806"/>
              </w:tabs>
              <w:spacing w:before="20" w:after="20"/>
            </w:pPr>
            <w:r>
              <w:rPr>
                <w:rFonts w:ascii="Times New Roman"/>
                <w:sz w:val="20"/>
                <w:szCs w:val="20"/>
                <w:rtl w:val="0"/>
              </w:rPr>
              <w:t>Info- ja sidetehnoloogia po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̃</w:t>
            </w:r>
            <w:r>
              <w:rPr>
                <w:rFonts w:ascii="Times New Roman"/>
                <w:sz w:val="20"/>
                <w:szCs w:val="20"/>
                <w:rtl w:val="0"/>
              </w:rPr>
              <w:t>himo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̃</w:t>
            </w:r>
            <w:r>
              <w:rPr>
                <w:rFonts w:ascii="Times New Roman"/>
                <w:sz w:val="20"/>
                <w:szCs w:val="20"/>
                <w:rtl w:val="0"/>
              </w:rPr>
              <w:t>istetest arusaamine u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̈</w:t>
            </w:r>
            <w:r>
              <w:rPr>
                <w:rFonts w:ascii="Times New Roman"/>
                <w:sz w:val="20"/>
                <w:szCs w:val="20"/>
                <w:rtl w:val="0"/>
              </w:rPr>
              <w:t>ldtasemel ja arvuti eri osade tundmine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rFonts w:ascii="Times New Roman"/>
                <w:sz w:val="20"/>
                <w:szCs w:val="20"/>
                <w:rtl w:val="0"/>
              </w:rPr>
              <w:t>Arvuti kasutamine ja failihaldus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rFonts w:ascii="Times New Roman"/>
                <w:sz w:val="20"/>
                <w:szCs w:val="20"/>
                <w:rtl w:val="0"/>
              </w:rPr>
              <w:t>Tekstito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̈</w:t>
            </w:r>
            <w:r>
              <w:rPr>
                <w:rFonts w:ascii="Times New Roman"/>
                <w:sz w:val="20"/>
                <w:szCs w:val="20"/>
                <w:rtl w:val="0"/>
              </w:rPr>
              <w:t>o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̈</w:t>
            </w:r>
            <w:r>
              <w:rPr>
                <w:rFonts w:ascii="Times New Roman"/>
                <w:sz w:val="20"/>
                <w:szCs w:val="20"/>
                <w:rtl w:val="0"/>
              </w:rPr>
              <w:t>tlusprogrammi kasutamine igapa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̈</w:t>
            </w:r>
            <w:r>
              <w:rPr>
                <w:rFonts w:ascii="Times New Roman"/>
                <w:sz w:val="20"/>
                <w:szCs w:val="20"/>
                <w:rtl w:val="0"/>
              </w:rPr>
              <w:t>evaste dokumentide koostamisel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6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rFonts w:ascii="Times New Roman"/>
                <w:sz w:val="20"/>
                <w:szCs w:val="20"/>
                <w:rtl w:val="0"/>
              </w:rPr>
              <w:t>Arvutustabeli mo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̃</w:t>
            </w:r>
            <w:r>
              <w:rPr>
                <w:rFonts w:ascii="Times New Roman"/>
                <w:sz w:val="20"/>
                <w:szCs w:val="20"/>
                <w:rtl w:val="0"/>
              </w:rPr>
              <w:t>iste tundmine ja tabelarvutusprogrammi kasutamine igapa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̈</w:t>
            </w:r>
            <w:r>
              <w:rPr>
                <w:rFonts w:ascii="Times New Roman"/>
                <w:sz w:val="20"/>
                <w:szCs w:val="20"/>
                <w:rtl w:val="0"/>
              </w:rPr>
              <w:t>evaste tabelite koostamisel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rFonts w:ascii="Times New Roman"/>
                <w:sz w:val="20"/>
                <w:szCs w:val="20"/>
                <w:rtl w:val="0"/>
              </w:rPr>
              <w:t>Andmebaaside kasutamine: andmebaasi mo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̃</w:t>
            </w:r>
            <w:r>
              <w:rPr>
                <w:rFonts w:ascii="Times New Roman"/>
                <w:sz w:val="20"/>
                <w:szCs w:val="20"/>
                <w:rtl w:val="0"/>
              </w:rPr>
              <w:t>iste ning kasutamine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rFonts w:ascii="Times New Roman"/>
                <w:sz w:val="20"/>
                <w:szCs w:val="20"/>
                <w:rtl w:val="0"/>
              </w:rPr>
              <w:t>Esitlustarkvara kasutamine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rFonts w:ascii="Times New Roman"/>
                <w:sz w:val="20"/>
                <w:szCs w:val="20"/>
                <w:rtl w:val="0"/>
              </w:rPr>
              <w:t>Interneti kasutamine, elektronposti ja muude suhtlusvo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̃</w:t>
            </w:r>
            <w:r>
              <w:rPr>
                <w:rFonts w:ascii="Times New Roman"/>
                <w:sz w:val="20"/>
                <w:szCs w:val="20"/>
                <w:rtl w:val="0"/>
              </w:rPr>
              <w:t>imaluste tundmine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rFonts w:ascii="Times New Roman"/>
                <w:sz w:val="20"/>
                <w:szCs w:val="20"/>
                <w:rtl w:val="0"/>
              </w:rPr>
              <w:t>Teadmised turvalisest arvutikasutamisest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"/>
        <w:jc w:val="both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G. LISAINFORMATSIOON</w:t>
      </w:r>
    </w:p>
    <w:p>
      <w:pPr>
        <w:pStyle w:val="Body"/>
        <w:spacing w:line="360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Olen tutvunud l</w:t>
      </w:r>
      <w:r>
        <w:rPr>
          <w:rFonts w:hAnsi="Times New Roman Bold" w:hint="default"/>
          <w:sz w:val="20"/>
          <w:szCs w:val="20"/>
          <w:rtl w:val="0"/>
        </w:rPr>
        <w:t>ü</w:t>
      </w:r>
      <w:r>
        <w:rPr>
          <w:rFonts w:ascii="Times New Roman Bold"/>
          <w:sz w:val="20"/>
          <w:szCs w:val="20"/>
          <w:rtl w:val="0"/>
        </w:rPr>
        <w:t>mfiterapeudi kutse-eetika p</w:t>
      </w:r>
      <w:r>
        <w:rPr>
          <w:rFonts w:hAnsi="Times New Roman Bold" w:hint="default"/>
          <w:sz w:val="20"/>
          <w:szCs w:val="20"/>
          <w:rtl w:val="0"/>
        </w:rPr>
        <w:t>õ</w:t>
      </w:r>
      <w:r>
        <w:rPr>
          <w:rFonts w:ascii="Times New Roman Bold"/>
          <w:sz w:val="20"/>
          <w:szCs w:val="20"/>
          <w:rtl w:val="0"/>
        </w:rPr>
        <w:t>him</w:t>
      </w:r>
      <w:r>
        <w:rPr>
          <w:rFonts w:hAnsi="Times New Roman Bold" w:hint="default"/>
          <w:sz w:val="20"/>
          <w:szCs w:val="20"/>
          <w:rtl w:val="0"/>
        </w:rPr>
        <w:t>õ</w:t>
      </w:r>
      <w:r>
        <w:rPr>
          <w:rFonts w:ascii="Times New Roman Bold"/>
          <w:sz w:val="20"/>
          <w:szCs w:val="20"/>
          <w:rtl w:val="0"/>
        </w:rPr>
        <w:t xml:space="preserve">tetega  </w:t>
      </w:r>
      <w:hyperlink r:id="rId6" w:history="1">
        <w:r>
          <w:rPr>
            <w:rStyle w:val="Hyperlink.0"/>
            <w:rFonts w:ascii="Times New Roman Bold"/>
            <w:sz w:val="20"/>
            <w:szCs w:val="20"/>
            <w:rtl w:val="0"/>
            <w:lang w:val="en-US"/>
          </w:rPr>
          <w:t>http://www.kutsekoda.ee/et/kutseregister/kutsestandardid/10517096/lisad/10517102/lisa-3kutseeetikapdf</w:t>
        </w:r>
      </w:hyperlink>
    </w:p>
    <w:p>
      <w:pPr>
        <w:pStyle w:val="Default"/>
        <w:bidi w:val="0"/>
        <w:spacing w:after="240" w:line="360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ning oskan tuua oma senisest t</w:t>
      </w:r>
      <w:r>
        <w:rPr>
          <w:rFonts w:hAnsi="Times New Roman Bold" w:hint="default"/>
          <w:sz w:val="20"/>
          <w:szCs w:val="20"/>
          <w:rtl w:val="0"/>
        </w:rPr>
        <w:t>öö</w:t>
      </w:r>
      <w:r>
        <w:rPr>
          <w:rFonts w:ascii="Times New Roman Bold"/>
          <w:sz w:val="20"/>
          <w:szCs w:val="20"/>
          <w:rtl w:val="0"/>
        </w:rPr>
        <w:t>st n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iteid nende p</w:t>
      </w:r>
      <w:r>
        <w:rPr>
          <w:rFonts w:hAnsi="Times New Roman Bold" w:hint="default"/>
          <w:sz w:val="20"/>
          <w:szCs w:val="20"/>
          <w:rtl w:val="0"/>
        </w:rPr>
        <w:t>õ</w:t>
      </w:r>
      <w:r>
        <w:rPr>
          <w:rFonts w:ascii="Times New Roman Bold"/>
          <w:sz w:val="20"/>
          <w:szCs w:val="20"/>
          <w:rtl w:val="0"/>
        </w:rPr>
        <w:t>him</w:t>
      </w:r>
      <w:r>
        <w:rPr>
          <w:rFonts w:hAnsi="Times New Roman Bold" w:hint="default"/>
          <w:sz w:val="20"/>
          <w:szCs w:val="20"/>
          <w:rtl w:val="0"/>
        </w:rPr>
        <w:t>õ</w:t>
      </w:r>
      <w:r>
        <w:rPr>
          <w:rFonts w:ascii="Times New Roman Bold"/>
          <w:sz w:val="20"/>
          <w:szCs w:val="20"/>
          <w:rtl w:val="0"/>
        </w:rPr>
        <w:t>tete j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rgmise vajalikkusest.</w:t>
      </w:r>
    </w:p>
    <w:p>
      <w:pPr>
        <w:pStyle w:val="Default"/>
        <w:bidi w:val="0"/>
        <w:spacing w:after="240" w:line="360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  <w:tab/>
        <w:tab/>
        <w:tab/>
      </w: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  <w:tab/>
      </w:r>
      <w:r>
        <w:rPr>
          <w:rFonts w:ascii="Times New Roman Bold" w:cs="Times New Roman Bold" w:hAnsi="Times New Roman Bold" w:eastAsia="Times New Roman Bold"/>
          <w:sz w:val="20"/>
          <w:szCs w:val="20"/>
        </w:rPr>
        <w:tab/>
      </w:r>
      <w:r>
        <w:rPr>
          <w:rFonts w:hAnsi="Times New Roman Bold" w:hint="default"/>
          <w:sz w:val="20"/>
          <w:szCs w:val="20"/>
          <w:rtl w:val="0"/>
        </w:rPr>
        <w:t>………</w:t>
      </w:r>
      <w:r>
        <w:rPr>
          <w:rFonts w:ascii="Times New Roman Bold"/>
          <w:sz w:val="20"/>
          <w:szCs w:val="20"/>
          <w:rtl w:val="0"/>
        </w:rPr>
        <w:t>201</w:t>
      </w:r>
      <w:r>
        <w:rPr>
          <w:rFonts w:ascii="Times New Roman Bold"/>
          <w:sz w:val="20"/>
          <w:szCs w:val="20"/>
          <w:rtl w:val="0"/>
        </w:rPr>
        <w:t>5</w:t>
      </w: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Taotleja nimi</w:t>
      </w:r>
      <w:r>
        <w:rPr>
          <w:rFonts w:ascii="Times New Roman Bold"/>
          <w:sz w:val="20"/>
          <w:szCs w:val="20"/>
          <w:rtl w:val="0"/>
        </w:rPr>
        <w:t xml:space="preserve"> </w:t>
        <w:tab/>
        <w:tab/>
        <w:tab/>
        <w:tab/>
        <w:tab/>
        <w:t xml:space="preserve"> </w:t>
      </w:r>
      <w:r>
        <w:rPr>
          <w:rFonts w:ascii="Times New Roman Bold"/>
          <w:sz w:val="20"/>
          <w:szCs w:val="20"/>
          <w:rtl w:val="0"/>
        </w:rPr>
        <w:t>Allkiri</w:t>
      </w:r>
      <w:r>
        <w:rPr>
          <w:rFonts w:ascii="Times New Roman Bold"/>
          <w:sz w:val="20"/>
          <w:szCs w:val="20"/>
          <w:rtl w:val="0"/>
        </w:rPr>
        <w:t xml:space="preserve"> </w:t>
        <w:tab/>
        <w:tab/>
        <w:tab/>
        <w:tab/>
        <w:tab/>
      </w:r>
      <w:r>
        <w:rPr>
          <w:rFonts w:ascii="Times New Roman Bold"/>
          <w:sz w:val="20"/>
          <w:szCs w:val="20"/>
          <w:rtl w:val="0"/>
        </w:rPr>
        <w:t>Kuup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ev</w:t>
      </w:r>
    </w:p>
    <w:p>
      <w:pPr>
        <w:pStyle w:val="Body"/>
      </w:pPr>
      <w:r>
        <w:rPr>
          <w:rFonts w:ascii="Times New Roman Bold" w:cs="Times New Roman Bold" w:hAnsi="Times New Roman Bold" w:eastAsia="Times New Roman Bold"/>
          <w:sz w:val="20"/>
          <w:szCs w:val="20"/>
        </w:rPr>
      </w:r>
    </w:p>
    <w:sectPr>
      <w:headerReference w:type="default" r:id="rId7"/>
      <w:footerReference w:type="default" r:id="rId8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jc w:val="right"/>
    </w:pPr>
    <w:r>
      <w:rPr>
        <w:rFonts w:ascii="Times Roman"/>
        <w:sz w:val="20"/>
        <w:szCs w:val="20"/>
        <w:rtl w:val="0"/>
      </w:rPr>
      <w:t>V</w:t>
    </w:r>
    <w:r>
      <w:rPr>
        <w:rFonts w:hAnsi="Times Roman" w:hint="default"/>
        <w:sz w:val="20"/>
        <w:szCs w:val="20"/>
        <w:rtl w:val="0"/>
      </w:rPr>
      <w:t>Õ</w:t>
    </w:r>
    <w:r>
      <w:rPr>
        <w:rFonts w:ascii="Times Roman"/>
        <w:sz w:val="20"/>
        <w:szCs w:val="20"/>
        <w:rtl w:val="0"/>
      </w:rPr>
      <w:t>TA, Lisa 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164"/>
          <w:tab w:val="clear" w:pos="0"/>
        </w:tabs>
        <w:ind w:left="16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1">
      <w:start w:val="1"/>
      <w:numFmt w:val="bullet"/>
      <w:suff w:val="tab"/>
      <w:lvlText w:val="*"/>
      <w:lvlJc w:val="left"/>
      <w:pPr>
        <w:tabs>
          <w:tab w:val="num" w:pos="344"/>
          <w:tab w:val="clear" w:pos="0"/>
        </w:tabs>
        <w:ind w:left="34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2">
      <w:start w:val="1"/>
      <w:numFmt w:val="bullet"/>
      <w:suff w:val="tab"/>
      <w:lvlText w:val="*"/>
      <w:lvlJc w:val="left"/>
      <w:pPr>
        <w:tabs>
          <w:tab w:val="num" w:pos="524"/>
          <w:tab w:val="clear" w:pos="0"/>
        </w:tabs>
        <w:ind w:left="52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3">
      <w:start w:val="1"/>
      <w:numFmt w:val="bullet"/>
      <w:suff w:val="tab"/>
      <w:lvlText w:val="*"/>
      <w:lvlJc w:val="left"/>
      <w:pPr>
        <w:tabs>
          <w:tab w:val="num" w:pos="704"/>
          <w:tab w:val="clear" w:pos="0"/>
        </w:tabs>
        <w:ind w:left="70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4">
      <w:start w:val="1"/>
      <w:numFmt w:val="bullet"/>
      <w:suff w:val="tab"/>
      <w:lvlText w:val="*"/>
      <w:lvlJc w:val="left"/>
      <w:pPr>
        <w:tabs>
          <w:tab w:val="num" w:pos="884"/>
          <w:tab w:val="clear" w:pos="0"/>
        </w:tabs>
        <w:ind w:left="88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5">
      <w:start w:val="1"/>
      <w:numFmt w:val="bullet"/>
      <w:suff w:val="tab"/>
      <w:lvlText w:val="*"/>
      <w:lvlJc w:val="left"/>
      <w:pPr>
        <w:tabs>
          <w:tab w:val="num" w:pos="1064"/>
          <w:tab w:val="clear" w:pos="0"/>
        </w:tabs>
        <w:ind w:left="106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6">
      <w:start w:val="1"/>
      <w:numFmt w:val="bullet"/>
      <w:suff w:val="tab"/>
      <w:lvlText w:val="*"/>
      <w:lvlJc w:val="left"/>
      <w:pPr>
        <w:tabs>
          <w:tab w:val="num" w:pos="1244"/>
          <w:tab w:val="clear" w:pos="0"/>
        </w:tabs>
        <w:ind w:left="124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7">
      <w:start w:val="1"/>
      <w:numFmt w:val="bullet"/>
      <w:suff w:val="tab"/>
      <w:lvlText w:val="*"/>
      <w:lvlJc w:val="left"/>
      <w:pPr>
        <w:tabs>
          <w:tab w:val="num" w:pos="1424"/>
          <w:tab w:val="clear" w:pos="0"/>
        </w:tabs>
        <w:ind w:left="142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8">
      <w:start w:val="1"/>
      <w:numFmt w:val="bullet"/>
      <w:suff w:val="tab"/>
      <w:lvlText w:val="*"/>
      <w:lvlJc w:val="left"/>
      <w:pPr>
        <w:tabs>
          <w:tab w:val="num" w:pos="1604"/>
          <w:tab w:val="clear" w:pos="0"/>
        </w:tabs>
        <w:ind w:left="160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*"/>
      <w:lvlJc w:val="left"/>
      <w:pPr>
        <w:tabs>
          <w:tab w:val="num" w:pos="164"/>
          <w:tab w:val="clear" w:pos="0"/>
        </w:tabs>
        <w:ind w:left="16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1">
      <w:start w:val="1"/>
      <w:numFmt w:val="bullet"/>
      <w:suff w:val="tab"/>
      <w:lvlText w:val="*"/>
      <w:lvlJc w:val="left"/>
      <w:pPr>
        <w:tabs>
          <w:tab w:val="num" w:pos="344"/>
          <w:tab w:val="clear" w:pos="0"/>
        </w:tabs>
        <w:ind w:left="34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2">
      <w:start w:val="1"/>
      <w:numFmt w:val="bullet"/>
      <w:suff w:val="tab"/>
      <w:lvlText w:val="*"/>
      <w:lvlJc w:val="left"/>
      <w:pPr>
        <w:tabs>
          <w:tab w:val="num" w:pos="524"/>
          <w:tab w:val="clear" w:pos="0"/>
        </w:tabs>
        <w:ind w:left="52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3">
      <w:start w:val="1"/>
      <w:numFmt w:val="bullet"/>
      <w:suff w:val="tab"/>
      <w:lvlText w:val="*"/>
      <w:lvlJc w:val="left"/>
      <w:pPr>
        <w:tabs>
          <w:tab w:val="num" w:pos="704"/>
          <w:tab w:val="clear" w:pos="0"/>
        </w:tabs>
        <w:ind w:left="70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4">
      <w:start w:val="1"/>
      <w:numFmt w:val="bullet"/>
      <w:suff w:val="tab"/>
      <w:lvlText w:val="*"/>
      <w:lvlJc w:val="left"/>
      <w:pPr>
        <w:tabs>
          <w:tab w:val="num" w:pos="884"/>
          <w:tab w:val="clear" w:pos="0"/>
        </w:tabs>
        <w:ind w:left="88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5">
      <w:start w:val="1"/>
      <w:numFmt w:val="bullet"/>
      <w:suff w:val="tab"/>
      <w:lvlText w:val="*"/>
      <w:lvlJc w:val="left"/>
      <w:pPr>
        <w:tabs>
          <w:tab w:val="num" w:pos="1064"/>
          <w:tab w:val="clear" w:pos="0"/>
        </w:tabs>
        <w:ind w:left="106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6">
      <w:start w:val="1"/>
      <w:numFmt w:val="bullet"/>
      <w:suff w:val="tab"/>
      <w:lvlText w:val="*"/>
      <w:lvlJc w:val="left"/>
      <w:pPr>
        <w:tabs>
          <w:tab w:val="num" w:pos="1244"/>
          <w:tab w:val="clear" w:pos="0"/>
        </w:tabs>
        <w:ind w:left="124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7">
      <w:start w:val="1"/>
      <w:numFmt w:val="bullet"/>
      <w:suff w:val="tab"/>
      <w:lvlText w:val="*"/>
      <w:lvlJc w:val="left"/>
      <w:pPr>
        <w:tabs>
          <w:tab w:val="num" w:pos="1424"/>
          <w:tab w:val="clear" w:pos="0"/>
        </w:tabs>
        <w:ind w:left="142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  <w:lvl w:ilvl="8">
      <w:start w:val="1"/>
      <w:numFmt w:val="bullet"/>
      <w:suff w:val="tab"/>
      <w:lvlText w:val="*"/>
      <w:lvlJc w:val="left"/>
      <w:pPr>
        <w:tabs>
          <w:tab w:val="num" w:pos="1604"/>
          <w:tab w:val="clear" w:pos="0"/>
        </w:tabs>
        <w:ind w:left="1606" w:hanging="166"/>
      </w:pPr>
      <w:rPr>
        <w:rFonts w:ascii="Times New Roman Bold" w:cs="Times New Roman Bold" w:hAnsi="Times New Roman Bold" w:eastAsia="Times New Roman Bold"/>
        <w:position w:val="-2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071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Bullet"/>
    <w:next w:val="List 0"/>
    <w:pPr>
      <w:numPr>
        <w:numId w:val="1"/>
      </w:numPr>
    </w:pPr>
  </w:style>
  <w:style w:type="numbering" w:styleId="Bullet">
    <w:name w:val="Bullet"/>
    <w:next w:val="Bullet"/>
    <w:pPr>
      <w:numPr>
        <w:numId w:val="2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kutsekoda.ee/et/kutseregister/kutsestandardid/10517096/pdf/lumfiterapeut-tase-6.5.et.pdf" TargetMode="External"/><Relationship Id="rId5" Type="http://schemas.openxmlformats.org/officeDocument/2006/relationships/hyperlink" Target="http://www.kutsekoda.ee/et/kutseregister/kutsestandardid/10517096/lisad/10517100/lisa-1-keelte-oskustasemete-kirjeldusedpdf" TargetMode="External"/><Relationship Id="rId6" Type="http://schemas.openxmlformats.org/officeDocument/2006/relationships/hyperlink" Target="http://www.kutsekoda.ee/et/kutseregister/kutsestandardid/10517096/lisad/10517102/lisa-3kutseeetika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